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55D0" w14:textId="77777777" w:rsidR="005B4847" w:rsidRPr="005B4847" w:rsidRDefault="005B4847" w:rsidP="005B4847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5B4847">
        <w:rPr>
          <w:rFonts w:ascii="Tahoma" w:eastAsia="Times New Roman" w:hAnsi="Tahoma" w:cs="Tahoma"/>
          <w:b/>
          <w:bCs/>
          <w:color w:val="3D4349"/>
          <w:kern w:val="36"/>
          <w:sz w:val="36"/>
          <w:szCs w:val="36"/>
          <w:lang w:eastAsia="sv-SE"/>
        </w:rPr>
        <w:t>ตั้งตารางเวลา</w:t>
      </w:r>
      <w:r w:rsidRPr="005B4847">
        <w:rPr>
          <w:rFonts w:ascii="Tahoma" w:eastAsia="Times New Roman" w:hAnsi="Tahoma" w:cs="Tahoma"/>
          <w:color w:val="3D4349"/>
          <w:kern w:val="36"/>
          <w:sz w:val="36"/>
          <w:szCs w:val="36"/>
          <w:lang w:eastAsia="sv-SE"/>
        </w:rPr>
        <w:t>/</w:t>
      </w:r>
      <w:r w:rsidRPr="005B4847">
        <w:rPr>
          <w:rFonts w:ascii="Tahoma" w:eastAsia="Times New Roman" w:hAnsi="Tahoma" w:cs="Tahoma"/>
          <w:b/>
          <w:bCs/>
          <w:color w:val="3D4349"/>
          <w:kern w:val="36"/>
          <w:sz w:val="36"/>
          <w:szCs w:val="36"/>
          <w:lang w:eastAsia="sv-SE"/>
        </w:rPr>
        <w:t>ลา</w:t>
      </w:r>
    </w:p>
    <w:p w14:paraId="5089F1DD" w14:textId="77777777" w:rsidR="005B4847" w:rsidRPr="005B4847" w:rsidRDefault="005B4847" w:rsidP="005B4847">
      <w:pPr>
        <w:numPr>
          <w:ilvl w:val="0"/>
          <w:numId w:val="1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เข้าระบบสู่ </w:t>
      </w:r>
      <w:hyperlink r:id="rId5" w:history="1">
        <w:r w:rsidRPr="005B4847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sv-SE"/>
          </w:rPr>
          <w:t>tempushemma.se</w:t>
        </w:r>
      </w:hyperlink>
    </w:p>
    <w:p w14:paraId="57109B4D" w14:textId="77777777" w:rsidR="005B4847" w:rsidRPr="005B4847" w:rsidRDefault="005B4847" w:rsidP="005B4847">
      <w:pPr>
        <w:numPr>
          <w:ilvl w:val="0"/>
          <w:numId w:val="1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คลิก </w:t>
      </w:r>
      <w:r w:rsidRPr="005B4847">
        <w:rPr>
          <w:rFonts w:ascii="Tahoma" w:eastAsia="Times New Roman" w:hAnsi="Tahoma" w:cs="Tahoma"/>
          <w:b/>
          <w:bCs/>
          <w:color w:val="3D4349"/>
          <w:sz w:val="20"/>
          <w:szCs w:val="20"/>
          <w:lang w:eastAsia="sv-SE"/>
        </w:rPr>
        <w:t>ตั้งตารางเวลา/ลา</w:t>
      </w: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>  </w:t>
      </w:r>
    </w:p>
    <w:p w14:paraId="3322C804" w14:textId="77777777" w:rsidR="005B4847" w:rsidRPr="005B4847" w:rsidRDefault="005B4847" w:rsidP="005B4847">
      <w:pPr>
        <w:numPr>
          <w:ilvl w:val="0"/>
          <w:numId w:val="1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>กรอกชั่วโมงในกล่องข้อความสีขาว ตัวอย่าง “</w:t>
      </w:r>
      <w:r w:rsidRPr="005B4847">
        <w:rPr>
          <w:rFonts w:ascii="Tahoma" w:eastAsia="Times New Roman" w:hAnsi="Tahoma" w:cs="Tahoma"/>
          <w:i/>
          <w:iCs/>
          <w:color w:val="3D4349"/>
          <w:sz w:val="20"/>
          <w:szCs w:val="20"/>
          <w:lang w:eastAsia="sv-SE"/>
        </w:rPr>
        <w:t>6.35 - 16:45</w:t>
      </w: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>  น.”.</w:t>
      </w:r>
    </w:p>
    <w:p w14:paraId="586022A2" w14:textId="77777777" w:rsidR="005B4847" w:rsidRPr="005B4847" w:rsidRDefault="005B4847" w:rsidP="005B4847">
      <w:pPr>
        <w:numPr>
          <w:ilvl w:val="1"/>
          <w:numId w:val="2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ถ้าเด็กจะลา คลิก </w:t>
      </w:r>
      <w:r w:rsidRPr="005B4847">
        <w:rPr>
          <w:rFonts w:ascii="Tahoma" w:eastAsia="Times New Roman" w:hAnsi="Tahoma" w:cs="Tahoma"/>
          <w:b/>
          <w:bCs/>
          <w:color w:val="3D4349"/>
          <w:sz w:val="20"/>
          <w:szCs w:val="20"/>
          <w:lang w:eastAsia="sv-SE"/>
        </w:rPr>
        <w:t>ลา</w:t>
      </w: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> </w:t>
      </w:r>
    </w:p>
    <w:p w14:paraId="7B1D913E" w14:textId="77777777" w:rsidR="005B4847" w:rsidRPr="005B4847" w:rsidRDefault="005B4847" w:rsidP="005B4847">
      <w:pPr>
        <w:numPr>
          <w:ilvl w:val="0"/>
          <w:numId w:val="2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คลิก </w:t>
      </w:r>
      <w:r w:rsidRPr="005B4847">
        <w:rPr>
          <w:rFonts w:ascii="Tahoma" w:eastAsia="Times New Roman" w:hAnsi="Tahoma" w:cs="Tahoma"/>
          <w:b/>
          <w:bCs/>
          <w:color w:val="3D4349"/>
          <w:sz w:val="20"/>
          <w:szCs w:val="20"/>
          <w:lang w:eastAsia="sv-SE"/>
        </w:rPr>
        <w:t>+</w:t>
      </w: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 ถ้าเด็กจะแยกชั่วโมงในตลอดวัน  </w:t>
      </w:r>
    </w:p>
    <w:p w14:paraId="3859E30C" w14:textId="77777777" w:rsidR="005B4847" w:rsidRPr="005B4847" w:rsidRDefault="005B4847" w:rsidP="005B4847">
      <w:pPr>
        <w:numPr>
          <w:ilvl w:val="0"/>
          <w:numId w:val="2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ถ้าเด็กกำลังจะมาถึงด้วยตนเอง เลือกกล่อง </w:t>
      </w:r>
      <w:r w:rsidRPr="005B4847">
        <w:rPr>
          <w:rFonts w:ascii="Tahoma" w:eastAsia="Times New Roman" w:hAnsi="Tahoma" w:cs="Tahoma"/>
          <w:b/>
          <w:bCs/>
          <w:color w:val="3D4349"/>
          <w:sz w:val="20"/>
          <w:szCs w:val="20"/>
          <w:lang w:eastAsia="sv-SE"/>
        </w:rPr>
        <w:t>มาถึงด้วยตนเอง</w:t>
      </w: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> </w:t>
      </w:r>
    </w:p>
    <w:p w14:paraId="6B681002" w14:textId="77777777" w:rsidR="005B4847" w:rsidRPr="005B4847" w:rsidRDefault="005B4847" w:rsidP="005B4847">
      <w:pPr>
        <w:numPr>
          <w:ilvl w:val="0"/>
          <w:numId w:val="2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ถ้าเด็กกำลังจะออกมาด้วยตนเอง เลือกกล่อง </w:t>
      </w:r>
      <w:r w:rsidRPr="005B4847">
        <w:rPr>
          <w:rFonts w:ascii="Tahoma" w:eastAsia="Times New Roman" w:hAnsi="Tahoma" w:cs="Tahoma"/>
          <w:b/>
          <w:bCs/>
          <w:color w:val="3D4349"/>
          <w:sz w:val="20"/>
          <w:szCs w:val="20"/>
          <w:lang w:eastAsia="sv-SE"/>
        </w:rPr>
        <w:t>ออกมาด้วยตนเอง</w:t>
      </w: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> </w:t>
      </w:r>
    </w:p>
    <w:p w14:paraId="123B15F7" w14:textId="77777777" w:rsidR="005B4847" w:rsidRPr="005B4847" w:rsidRDefault="005B4847" w:rsidP="005B4847">
      <w:pPr>
        <w:numPr>
          <w:ilvl w:val="0"/>
          <w:numId w:val="2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เลือก </w:t>
      </w:r>
      <w:r w:rsidRPr="005B4847">
        <w:rPr>
          <w:rFonts w:ascii="Tahoma" w:eastAsia="Times New Roman" w:hAnsi="Tahoma" w:cs="Tahoma"/>
          <w:b/>
          <w:bCs/>
          <w:color w:val="3D4349"/>
          <w:sz w:val="20"/>
          <w:szCs w:val="20"/>
          <w:lang w:eastAsia="sv-SE"/>
        </w:rPr>
        <w:t>กลับบ้านกับ</w:t>
      </w: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 ถ้ามีคนกำลังจะรับเด็กไปจากสถานเลี้ยงเด็กช่วงกลางวัน </w:t>
      </w:r>
    </w:p>
    <w:p w14:paraId="7FC6544E" w14:textId="77777777" w:rsidR="005B4847" w:rsidRPr="005B4847" w:rsidRDefault="005B4847" w:rsidP="005B4847">
      <w:pPr>
        <w:numPr>
          <w:ilvl w:val="0"/>
          <w:numId w:val="2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ทิ้งข้อความสุดท้ายโดยตรงไปยังบุคลากรในกล่อง </w:t>
      </w:r>
      <w:r w:rsidRPr="005B4847">
        <w:rPr>
          <w:rFonts w:ascii="Tahoma" w:eastAsia="Times New Roman" w:hAnsi="Tahoma" w:cs="Tahoma"/>
          <w:b/>
          <w:bCs/>
          <w:color w:val="3D4349"/>
          <w:sz w:val="20"/>
          <w:szCs w:val="20"/>
          <w:lang w:eastAsia="sv-SE"/>
        </w:rPr>
        <w:t xml:space="preserve">ข้อมูลเพิ่มเติม </w:t>
      </w: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>  </w:t>
      </w:r>
    </w:p>
    <w:p w14:paraId="769D41A6" w14:textId="77777777" w:rsidR="005B4847" w:rsidRPr="005B4847" w:rsidRDefault="005B4847" w:rsidP="005B4847">
      <w:pPr>
        <w:ind w:hanging="720"/>
        <w:rPr>
          <w:rFonts w:ascii="Times New Roman" w:eastAsia="Times New Roman" w:hAnsi="Times New Roman" w:cs="Times New Roman"/>
          <w:color w:val="00000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>(มันจะถูกแสดงบนแท็บเลตของสถานเลี้ยงเด็กช่วงกลางวัน)</w:t>
      </w:r>
    </w:p>
    <w:p w14:paraId="09EC6D53" w14:textId="77777777" w:rsidR="005B4847" w:rsidRPr="005B4847" w:rsidRDefault="005B4847" w:rsidP="005B4847">
      <w:pPr>
        <w:numPr>
          <w:ilvl w:val="0"/>
          <w:numId w:val="3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เพื่อที่จะคัดลอกตารางกิจกรรม 1 สัปดาห์ คลิก </w:t>
      </w:r>
      <w:r w:rsidRPr="005B4847">
        <w:rPr>
          <w:rFonts w:ascii="Tahoma" w:eastAsia="Times New Roman" w:hAnsi="Tahoma" w:cs="Tahoma"/>
          <w:b/>
          <w:bCs/>
          <w:color w:val="3D4349"/>
          <w:sz w:val="20"/>
          <w:szCs w:val="20"/>
          <w:lang w:eastAsia="sv-SE"/>
        </w:rPr>
        <w:t>คัดลอก...</w:t>
      </w: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 และเลือกเด็กและสัปดาห์ที่ต้องการจะคัดลอกตารางกิจกรรม  </w:t>
      </w:r>
    </w:p>
    <w:p w14:paraId="4E2AD1E8" w14:textId="77777777" w:rsidR="005B4847" w:rsidRPr="005B4847" w:rsidRDefault="005B4847" w:rsidP="005B4847">
      <w:pPr>
        <w:numPr>
          <w:ilvl w:val="0"/>
          <w:numId w:val="4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>หากต้องการข้อมูลเพิ่มเติมเกี่ยวกับวิธีตั้งตารางกิจกรรม คุณสามารถคลิกที่เครื่องหมายคำถามสีน้ำเงินในมุมขวาบน  </w:t>
      </w:r>
    </w:p>
    <w:p w14:paraId="5BC3996E" w14:textId="77777777" w:rsidR="005B4847" w:rsidRPr="005B4847" w:rsidRDefault="005B4847" w:rsidP="005B4847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5B4847">
        <w:rPr>
          <w:rFonts w:ascii="Tahoma" w:eastAsia="Times New Roman" w:hAnsi="Tahoma" w:cs="Tahoma"/>
          <w:b/>
          <w:bCs/>
          <w:color w:val="3D4349"/>
          <w:kern w:val="36"/>
          <w:sz w:val="36"/>
          <w:szCs w:val="36"/>
          <w:lang w:eastAsia="sv-SE"/>
        </w:rPr>
        <w:t>รายงานการขาด</w:t>
      </w:r>
    </w:p>
    <w:p w14:paraId="79E1FD3B" w14:textId="77777777" w:rsidR="005B4847" w:rsidRPr="005B4847" w:rsidRDefault="005B4847" w:rsidP="005B4847">
      <w:pPr>
        <w:numPr>
          <w:ilvl w:val="0"/>
          <w:numId w:val="5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ถ้านักเรียนต้องการการรักษานอกสถานเลี้ยงเด็กช่วงกลางวัน คลิก </w:t>
      </w:r>
      <w:r w:rsidRPr="005B4847">
        <w:rPr>
          <w:rFonts w:ascii="Tahoma" w:eastAsia="Times New Roman" w:hAnsi="Tahoma" w:cs="Tahoma"/>
          <w:b/>
          <w:bCs/>
          <w:color w:val="3D4349"/>
          <w:sz w:val="20"/>
          <w:szCs w:val="20"/>
          <w:lang w:eastAsia="sv-SE"/>
        </w:rPr>
        <w:t>รายงานการขาด</w:t>
      </w:r>
    </w:p>
    <w:p w14:paraId="6DBCAC54" w14:textId="77777777" w:rsidR="005B4847" w:rsidRPr="005B4847" w:rsidRDefault="005B4847" w:rsidP="005B4847">
      <w:pPr>
        <w:numPr>
          <w:ilvl w:val="0"/>
          <w:numId w:val="5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>กรุณาเลือกเด็กสำหรับรายงานฉบับนี้</w:t>
      </w:r>
    </w:p>
    <w:p w14:paraId="7A2C01EE" w14:textId="77777777" w:rsidR="005B4847" w:rsidRPr="005B4847" w:rsidRDefault="005B4847" w:rsidP="005B4847">
      <w:pPr>
        <w:numPr>
          <w:ilvl w:val="0"/>
          <w:numId w:val="5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>กรุณาเลือกวันที่ในปฏิทิน</w:t>
      </w:r>
    </w:p>
    <w:p w14:paraId="05530B90" w14:textId="77777777" w:rsidR="005B4847" w:rsidRPr="005B4847" w:rsidRDefault="005B4847" w:rsidP="005B4847">
      <w:pPr>
        <w:numPr>
          <w:ilvl w:val="0"/>
          <w:numId w:val="5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คุณอาจเลือกเหตุผลโดยสมัครใจสำหรับการขาดข้างใต้ </w:t>
      </w:r>
      <w:r w:rsidRPr="005B4847">
        <w:rPr>
          <w:rFonts w:ascii="Tahoma" w:eastAsia="Times New Roman" w:hAnsi="Tahoma" w:cs="Tahoma"/>
          <w:b/>
          <w:bCs/>
          <w:color w:val="3D4349"/>
          <w:sz w:val="20"/>
          <w:szCs w:val="20"/>
          <w:lang w:eastAsia="sv-SE"/>
        </w:rPr>
        <w:t>ประเภทขาด</w:t>
      </w: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 และ/หรือข้อความ (จะแสดงเฉพาะบุคลากรที่ได้รับอนุญาต) </w:t>
      </w:r>
    </w:p>
    <w:p w14:paraId="5DEF4FC7" w14:textId="77777777" w:rsidR="005B4847" w:rsidRPr="005B4847" w:rsidRDefault="005B4847" w:rsidP="005B4847">
      <w:pPr>
        <w:numPr>
          <w:ilvl w:val="0"/>
          <w:numId w:val="5"/>
        </w:numPr>
        <w:textAlignment w:val="baseline"/>
        <w:rPr>
          <w:rFonts w:ascii="Tahoma" w:eastAsia="Times New Roman" w:hAnsi="Tahoma" w:cs="Tahoma"/>
          <w:color w:val="3D4349"/>
          <w:sz w:val="20"/>
          <w:szCs w:val="20"/>
          <w:lang w:eastAsia="sv-SE"/>
        </w:rPr>
      </w:pP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คลิกที่ปุ่ม </w:t>
      </w:r>
      <w:r w:rsidRPr="005B4847">
        <w:rPr>
          <w:rFonts w:ascii="Tahoma" w:eastAsia="Times New Roman" w:hAnsi="Tahoma" w:cs="Tahoma"/>
          <w:b/>
          <w:bCs/>
          <w:color w:val="3D4349"/>
          <w:sz w:val="20"/>
          <w:szCs w:val="20"/>
          <w:lang w:eastAsia="sv-SE"/>
        </w:rPr>
        <w:t>รายงานการขาด</w:t>
      </w:r>
    </w:p>
    <w:p w14:paraId="40D47589" w14:textId="77777777" w:rsidR="005B4847" w:rsidRPr="005B4847" w:rsidRDefault="005B4847" w:rsidP="005B4847">
      <w:pPr>
        <w:rPr>
          <w:rFonts w:ascii="Times New Roman" w:eastAsia="Times New Roman" w:hAnsi="Times New Roman" w:cs="Times New Roman"/>
          <w:lang w:eastAsia="sv-SE"/>
        </w:rPr>
      </w:pPr>
      <w:r w:rsidRPr="005B4847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5B4847">
        <w:rPr>
          <w:rFonts w:ascii="Tahoma" w:eastAsia="Times New Roman" w:hAnsi="Tahoma" w:cs="Tahoma"/>
          <w:color w:val="3D4349"/>
          <w:sz w:val="20"/>
          <w:szCs w:val="20"/>
          <w:lang w:eastAsia="sv-SE"/>
        </w:rPr>
        <w:t xml:space="preserve">ข้อมูลเพิ่มเติมสามารถดูได้ที่: </w:t>
      </w:r>
      <w:hyperlink r:id="rId6" w:history="1">
        <w:r w:rsidRPr="005B4847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sv-SE"/>
          </w:rPr>
          <w:t>tiny.cc/tempus-new-caregivers</w:t>
        </w:r>
      </w:hyperlink>
    </w:p>
    <w:p w14:paraId="1CDB0FF1" w14:textId="77777777" w:rsidR="00E67900" w:rsidRDefault="00335E15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06AF"/>
    <w:multiLevelType w:val="multilevel"/>
    <w:tmpl w:val="146E36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93128"/>
    <w:multiLevelType w:val="multilevel"/>
    <w:tmpl w:val="038A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76AF0"/>
    <w:multiLevelType w:val="multilevel"/>
    <w:tmpl w:val="A68E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3025841">
    <w:abstractNumId w:val="2"/>
  </w:num>
  <w:num w:numId="2" w16cid:durableId="336730668">
    <w:abstractNumId w:val="2"/>
    <w:lvlOverride w:ilvl="0"/>
  </w:num>
  <w:num w:numId="3" w16cid:durableId="1454710737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923486428">
    <w:abstractNumId w:val="0"/>
    <w:lvlOverride w:ilvl="0">
      <w:lvl w:ilvl="0">
        <w:numFmt w:val="decimal"/>
        <w:lvlText w:val="%1."/>
        <w:lvlJc w:val="left"/>
      </w:lvl>
    </w:lvlOverride>
  </w:num>
  <w:num w:numId="5" w16cid:durableId="64153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47"/>
    <w:rsid w:val="000A42AC"/>
    <w:rsid w:val="00335E15"/>
    <w:rsid w:val="005B4847"/>
    <w:rsid w:val="009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C60F"/>
  <w15:chartTrackingRefBased/>
  <w15:docId w15:val="{5EA93D96-9C50-3842-BD9D-2731685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B48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484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B48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B4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2022-07-05T11:40:00Z</dcterms:created>
  <dcterms:modified xsi:type="dcterms:W3CDTF">2022-07-05T11:40:00Z</dcterms:modified>
</cp:coreProperties>
</file>